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26A" w:rsidRPr="006B626A" w:rsidRDefault="008E44CA" w:rsidP="006B626A">
      <w:pPr>
        <w:jc w:val="right"/>
        <w:rPr>
          <w:rFonts w:ascii="Times New Roman" w:hAnsi="Times New Roman"/>
          <w:color w:val="000000"/>
          <w:sz w:val="24"/>
          <w:szCs w:val="28"/>
          <w:lang w:val="ru-RU" w:eastAsia="ru-RU"/>
        </w:rPr>
      </w:pPr>
      <w:r>
        <w:rPr>
          <w:color w:val="000000"/>
          <w:sz w:val="24"/>
          <w:szCs w:val="28"/>
          <w:lang w:val="ru-RU" w:eastAsia="ru-RU"/>
        </w:rPr>
        <w:t>Приложение № 32</w:t>
      </w:r>
      <w:bookmarkStart w:id="0" w:name="_GoBack"/>
      <w:bookmarkEnd w:id="0"/>
    </w:p>
    <w:p w:rsidR="006B626A" w:rsidRPr="006B626A" w:rsidRDefault="006B626A" w:rsidP="006B626A">
      <w:pPr>
        <w:spacing w:after="0"/>
        <w:rPr>
          <w:rFonts w:ascii="Times New Roman" w:hAnsi="Times New Roman"/>
          <w:color w:val="000000"/>
          <w:sz w:val="24"/>
          <w:szCs w:val="28"/>
          <w:lang w:val="ru-RU" w:eastAsia="ru-RU"/>
        </w:rPr>
      </w:pPr>
    </w:p>
    <w:p w:rsidR="006B626A" w:rsidRPr="006B626A" w:rsidRDefault="006B626A" w:rsidP="006B626A">
      <w:pPr>
        <w:spacing w:after="0"/>
        <w:jc w:val="center"/>
        <w:rPr>
          <w:rFonts w:ascii="Times New Roman" w:hAnsi="Times New Roman"/>
          <w:color w:val="000000"/>
          <w:sz w:val="24"/>
          <w:szCs w:val="28"/>
          <w:lang w:val="ru-RU" w:eastAsia="ru-RU"/>
        </w:rPr>
      </w:pPr>
      <w:r w:rsidRPr="006B626A">
        <w:rPr>
          <w:rFonts w:ascii="Times New Roman" w:hAnsi="Times New Roman"/>
          <w:color w:val="000000"/>
          <w:sz w:val="24"/>
          <w:szCs w:val="28"/>
          <w:lang w:val="ru-RU" w:eastAsia="ru-RU"/>
        </w:rPr>
        <w:t>Извлечено из ООП ООО утвержденного</w:t>
      </w:r>
    </w:p>
    <w:p w:rsidR="006B626A" w:rsidRPr="006B626A" w:rsidRDefault="006B626A" w:rsidP="006B626A">
      <w:pPr>
        <w:spacing w:after="0"/>
        <w:jc w:val="center"/>
        <w:rPr>
          <w:rFonts w:ascii="Times New Roman" w:hAnsi="Times New Roman"/>
          <w:color w:val="000000"/>
          <w:sz w:val="24"/>
          <w:szCs w:val="28"/>
          <w:lang w:val="ru-RU" w:eastAsia="ru-RU"/>
        </w:rPr>
      </w:pPr>
      <w:r w:rsidRPr="006B626A">
        <w:rPr>
          <w:rFonts w:ascii="Times New Roman" w:hAnsi="Times New Roman"/>
          <w:color w:val="000000"/>
          <w:sz w:val="24"/>
          <w:szCs w:val="28"/>
          <w:lang w:val="ru-RU" w:eastAsia="ru-RU"/>
        </w:rPr>
        <w:t xml:space="preserve">приказом директора МКОУ «СОШ №20» </w:t>
      </w:r>
      <w:proofErr w:type="spellStart"/>
      <w:r w:rsidRPr="006B626A">
        <w:rPr>
          <w:rFonts w:ascii="Times New Roman" w:hAnsi="Times New Roman"/>
          <w:color w:val="000000"/>
          <w:sz w:val="24"/>
          <w:szCs w:val="28"/>
          <w:lang w:val="ru-RU" w:eastAsia="ru-RU"/>
        </w:rPr>
        <w:t>г.о.Нальчик</w:t>
      </w:r>
      <w:proofErr w:type="spellEnd"/>
      <w:r w:rsidRPr="006B626A">
        <w:rPr>
          <w:rFonts w:ascii="Times New Roman" w:hAnsi="Times New Roman"/>
          <w:color w:val="000000"/>
          <w:sz w:val="24"/>
          <w:szCs w:val="28"/>
          <w:lang w:val="ru-RU" w:eastAsia="ru-RU"/>
        </w:rPr>
        <w:t xml:space="preserve"> от 29.08.2025г. № 225</w:t>
      </w: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8674F9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36"/>
          <w:szCs w:val="24"/>
        </w:rPr>
        <w:t> </w:t>
      </w:r>
      <w:r w:rsidRPr="006B626A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Рабочая программа учебного курса </w:t>
      </w: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2F2A45" w:rsidRDefault="008674F9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«Функциональная грамотность» для 5–</w:t>
      </w:r>
      <w:r w:rsidR="006B626A" w:rsidRPr="006B626A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8</w:t>
      </w:r>
      <w:r w:rsidRPr="006B626A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36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На 2025-2026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уч.г</w:t>
      </w:r>
      <w:proofErr w:type="spellEnd"/>
      <w:proofErr w:type="gramEnd"/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252525"/>
          <w:spacing w:val="-2"/>
          <w:sz w:val="24"/>
          <w:szCs w:val="24"/>
          <w:lang w:val="ru-RU"/>
        </w:rPr>
        <w:t>Нальчик, 2025г.</w:t>
      </w: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курса «Функциональная грамотность»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для обучающихся 5–9-х классов </w:t>
      </w:r>
      <w:r w:rsidR="006B626A" w:rsidRPr="006B626A">
        <w:rPr>
          <w:rFonts w:hAnsi="Times New Roman" w:cs="Times New Roman"/>
          <w:color w:val="000000"/>
          <w:sz w:val="24"/>
          <w:szCs w:val="24"/>
          <w:lang w:val="ru-RU"/>
        </w:rPr>
        <w:t>МКОУ СОШ №20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6B626A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</w:t>
      </w:r>
    </w:p>
    <w:p w:rsidR="006B626A" w:rsidRPr="006B626A" w:rsidRDefault="006B626A" w:rsidP="006B626A">
      <w:pPr>
        <w:spacing w:before="0" w:beforeAutospacing="0" w:after="0" w:afterAutospacing="0" w:line="276" w:lineRule="auto"/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Учебный курс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«Функциональная грамотность» входит в часть учебного плана, формируемую участниками образовательных отношений.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Учебный курс «Функциональная грамотность» рассчитан на </w:t>
      </w:r>
      <w:r w:rsidR="006B626A" w:rsidRPr="006B626A">
        <w:rPr>
          <w:rFonts w:hAnsi="Times New Roman" w:cs="Times New Roman"/>
          <w:color w:val="000000"/>
          <w:sz w:val="24"/>
          <w:szCs w:val="24"/>
          <w:lang w:val="ru-RU"/>
        </w:rPr>
        <w:t>134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часов, изучается на протяжении всего периода реализации ООП ООО с 5-го по </w:t>
      </w:r>
      <w:r w:rsidR="006B626A" w:rsidRPr="006B626A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-й класс (1 час в неделю, 34 часа в год). Учебный курс имеет модульную структуру, в состав учебного курса входят четыре модуля:</w:t>
      </w:r>
    </w:p>
    <w:p w:rsidR="002F2A45" w:rsidRPr="006B626A" w:rsidRDefault="008674F9" w:rsidP="006B626A">
      <w:pPr>
        <w:numPr>
          <w:ilvl w:val="0"/>
          <w:numId w:val="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читательская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грамотность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numPr>
          <w:ilvl w:val="0"/>
          <w:numId w:val="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>математическая грамотность;</w:t>
      </w:r>
    </w:p>
    <w:p w:rsidR="002F2A45" w:rsidRPr="006B626A" w:rsidRDefault="008674F9" w:rsidP="006B626A">
      <w:pPr>
        <w:numPr>
          <w:ilvl w:val="0"/>
          <w:numId w:val="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>финансовая грамотность;</w:t>
      </w:r>
    </w:p>
    <w:p w:rsidR="002F2A45" w:rsidRPr="006B626A" w:rsidRDefault="008674F9" w:rsidP="006B626A">
      <w:pPr>
        <w:numPr>
          <w:ilvl w:val="0"/>
          <w:numId w:val="2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>естественно-научная грамотность.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 каждом классе обучающиеся осваивают содержание всех четырех модулей. Последовательность изучения содержания модулей определяет образовательная организация.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Содержание каждого модуля предполагает поэтапное развитие различных умений, составляющих основу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функциональнои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грамотности.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 5-м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6-м классе формируется умение применять знания о математических, естественно-научных, финансовых и общественных явлениях для решения поставленных перед учеником практических задач.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В 7-м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картину, могут иметь как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личныи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местныи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̆, так и </w:t>
      </w:r>
      <w:proofErr w:type="spellStart"/>
      <w:proofErr w:type="gram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национальныи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</w:t>
      </w:r>
      <w:proofErr w:type="gram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глобальныи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аспекты. Школьники должны овладеть универсальными способами анализа информации и ее интеграции в единое целое.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 8-м классе школьники учатся оценивать и интерпретировать различные поставленные перед ними проблемы в рамках предметного содержания.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для педагога и обучающихся: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Ковалева Г.С., Рябинина Л.А., Сидорова Г.А. и др.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Читательская грамотность. Сборник эталонных заданий;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Рослова Л.О.,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Рыдзе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О.А. и др.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Математическая грамотность. Сборник эталонных заданий;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Рутковская Е.Л.,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Половникова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А.В. и др.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Финансовая грамотность. Сборник эталонных заданий;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Рутковская Е.Л.,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Половникова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А.В. и др. Естественно-научная грамотность. Сборник эталонных заданий;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Ляпцев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А.В.,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Абдулаева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О.А. / Под ред. Алексашиной И.Ю.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Естественно-научная грамотность.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Физические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системы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. Тренажер. 7–9 классы;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Математическая грамотность. Математика на каждый день.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Тренажер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. 6–8 классы;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Сергеева Т.Ф.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Финансовая грамотность. В поисках финансового равновесия. Тренажер. </w:t>
      </w:r>
      <w:r w:rsidRPr="006B626A">
        <w:rPr>
          <w:rFonts w:hAnsi="Times New Roman" w:cs="Times New Roman"/>
          <w:color w:val="000000"/>
          <w:sz w:val="24"/>
          <w:szCs w:val="24"/>
        </w:rPr>
        <w:t xml:space="preserve">6–8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Электронные образовательные ресурсы и цифровые образовательные ресурсы:</w:t>
      </w:r>
    </w:p>
    <w:p w:rsidR="002F2A45" w:rsidRPr="006B626A" w:rsidRDefault="008674F9" w:rsidP="006B626A">
      <w:pPr>
        <w:numPr>
          <w:ilvl w:val="0"/>
          <w:numId w:val="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Функциональная грамотность. Банк заданий.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Основное общее образование. </w:t>
      </w:r>
      <w:r w:rsidRPr="006B626A">
        <w:rPr>
          <w:rFonts w:hAnsi="Times New Roman" w:cs="Times New Roman"/>
          <w:color w:val="000000"/>
          <w:sz w:val="24"/>
          <w:szCs w:val="24"/>
        </w:rPr>
        <w:t xml:space="preserve">7–9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, АО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Издательство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Просвещение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» media.prosv.ru/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fg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Содержание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учебного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курса</w:t>
      </w:r>
      <w:proofErr w:type="spellEnd"/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5-й класс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темы в фольклорном произведении. Пословицы, поговорки как источник информации.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Сопоставление содержания текстов разговорного стиля. Личная ситуация в текстах.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текстом: как выделить главную мысль текста или его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частеи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̆? Типы задач на грамотность чтения. Примеры задач.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Простейшие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геометрические фигуры. Наглядная геометрия. Задачи на разрезание и перекраивание. Разбиение объекта на части и составление модели. Размеры объектов окружающего мира (от элементарных частиц до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̆) длительность процессов окружающего мира. Комбинаторные задачи. Представление данных в виде таблиц, диаграмм, графиков.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Финансовая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Как появились деньги? Что могут деньги? Деньги в разных странах.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Деньги настоящие и ненастоящие. Как разумно делать покупки? Кто такие мошенники? Личные деньги. Сколько стоит «свое дело»?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Строение вещества. Движение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взаимодействие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частиц. Признаки химических реакций. Природные индикаторы. Вода. Уникальность воды.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Углекислыи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газ в природе и его значение. Земля и земная кора. Минералы. Земля, внутреннее строение Земли. Знакомство с минералами,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горнои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породои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рудои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̆. Атмосфера Земли.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Живая природа. Уникальность планеты Земля. Условия для существования жизни на Земле.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живых организмов.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Звуковые явления. Звуки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живои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неживои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природы. Слышимые и неслышимые звуки.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Устройство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динамика. Современные акустические системы. Шум и его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воздействие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на человека.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6-й класс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эпическом произведении. Сопоставление содержания художественных текстов. 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авторскои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таблицы и карты.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Текстовые задачи, решаемые арифметическим способом: части, проценты, пропорция, движение, работа.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Логические задачи, решаемые с помощью таблиц. Геометрические задачи на построение и на изучение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фигур: геометрические фигуры на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клетчатои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бумаге, конструирование. Элементы логики, теории вероятности, комбинаторики: таблицы, диаграммы, вычисление вероятности.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Удивительные факты и истории о деньгах. Нумизматика. «Сувенирные» деньги. Фальшивые деньги: история и современность. Откуда берутся деньги? Виды доходов. Заработная плата. Почему у всех она разная? От чего это зависит? Собственность и доходы от нее. Арендная плата, проценты, прибыль, дивиденды. Социальные выплаты: пенсии, пособия.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Как заработать деньги? Мир профессий и для чего нужно учиться? Личные деньги.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вещества. Тело и вещество. Агрегатные состояния вещества. Масса. Измерение массы тел. 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Испарение и конденсация. Кипение.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Земля. Солнечная система и Вселенная. Представления 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̆. Модель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̆. Модель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Солнечнои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системы.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Живая природа. Царства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живои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природы.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7-й класс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лирическом произведении.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Поэтическии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текст как источник информации. Работа с текстом: как преобразовывать текстовую информацию с учетом цели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дальнейшего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информационные листы и объявления, графики и диаграммы.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Математическая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Моделирование изменений окружающего мира с помощью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линейнои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функции.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Геометрические задачи на построения и на изучение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фигур, возникающих в ситуациях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повседневнои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жизни, задач практического содержания. Решение задач на вероятность событий в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реальнои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жизни. Элементы теории множеств как объединяющее основание многих направлений математики. Решение геометрических задач исследовательского характера.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Что такое налоги и почему мы их должны платить?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Подоходныи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налог. Какие налоги уплачиваются в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вашеи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семье? Пени и налоговые льготы. Что такое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государственныи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бюджет? На что расходуются налоговые сборы? Виды социальных пособий. Если человек потерял работу. История возникновения банков. Как накопить, чтобы купить? Все про кредит. Вклады: как сохранить и приумножить? Пластиковая карта– твой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безопасныи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банк в кармане.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вещества. Почему все тела нам кажутся сплошными: молекулярное строение твердых тел,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жидкостеи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 газов. Диффузия в газах, жидкостях и твердых телах. Механические явления. Силы и движение. Механическое движение. Инерция. Закон Паскаля.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Гидростатическии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парадокс. Деформация тел. Виды деформации. Усталость материалов.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Земля,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Мировои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океан.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мореи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 океанов. Структура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подводнои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сферы. Исследование океана. Использование подводных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дронов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Биологическое разнообразие. Растения. Генная модификация растений. Внешнее строение дождевого червя, моллюсков, насекомых. Внешнее и внутреннее строение рыбы. Их многообразие. Пресноводные и морские рыбы. Внешнее и внутреннее строение птицы. Эволюция птиц. Многообразие птиц. Перелетные птицы. Сезонная миграция.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8-й класс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драматическом произведении.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Учебныи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текст как источник информации. Сопоставление содержания текстов официально-делового стиля. Деловые ситуации в текстах. Работа с текстом: как применять информацию из текста в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измененнои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ситуации?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Типы текстов: текст-инструкция (указания к выполнению работы, правила, уставы, законы).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Поиск ошибок в предложенном тексте. Типы задач на грамотность. Информационные задачи. Работа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формы, анкеты, договоры.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информациеи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представленнои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в форме таблиц, диаграмм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столбчатои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или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круговои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̆, схем. Вычисление расстояний на местности в стандартных ситуациях и применение формул в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повседневнои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жизни. Математическое описание зависимости между переменными в различных процессах.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Интерпретация трехмерных изображений, построение фигур.</w:t>
      </w:r>
      <w:r w:rsidRPr="006B626A">
        <w:rPr>
          <w:sz w:val="24"/>
          <w:szCs w:val="24"/>
          <w:lang w:val="ru-RU"/>
        </w:rPr>
        <w:br/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Определение ошибки измерения, определение шансов наступления того или иного события.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Решение типичных математических задач, требующих прохождения этапа моделирования.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Потребление или инвестиции? Активы в трех измерениях. Как сберечь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личныи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капитал? Модель трех капиталов. Бизнес и его формы. Риски предпринимательства. Бизнес-инкубатор. Бизнес-план. Государство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малыи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бизнес. 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Бизнес подростков и идеи. Молодые предприниматели. Кредит и депозит. Расчетно-кассовые операции и риски, связанные с ними.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 (электрические явления). Занимательное электричество. Электромагнитные явления. Производство электроэнергии. Магнетизм и электромагнетизм. Строительство плотин. Гидроэлектростанции. Экологические риски при строительстве гидроэлектростанций. Нетрадиционные виды энергетики, объединенные энергосистемы.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Биология человека (здоровье, гигиена, питание). Внутренняя среда организма. Кровь. Иммунитет. Наследственность. Системы жизнедеятельности человека.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программы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Личностные результаты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курса характеризуются: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5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науки, ценностным отношением к достижениям российских ученых и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 использованию этих достижений в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прикладных сферах.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Гражданское и духовно-нравственное воспитание:</w:t>
      </w:r>
    </w:p>
    <w:p w:rsidR="002F2A45" w:rsidRPr="006B626A" w:rsidRDefault="008674F9" w:rsidP="006B626A">
      <w:pPr>
        <w:numPr>
          <w:ilvl w:val="0"/>
          <w:numId w:val="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об основах функционирования различных структур, явлений, процедур гражданского общества (выборы, опросы и пр.);</w:t>
      </w:r>
    </w:p>
    <w:p w:rsidR="002F2A45" w:rsidRPr="006B626A" w:rsidRDefault="008674F9" w:rsidP="006B626A">
      <w:pPr>
        <w:numPr>
          <w:ilvl w:val="0"/>
          <w:numId w:val="6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ученого.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7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установкой на активное участие в решении практических </w:t>
      </w:r>
      <w:proofErr w:type="gram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задач ,</w:t>
      </w:r>
      <w:proofErr w:type="gram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осознанием важности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учетом личных интересов и общественных потребностей.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8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объектов, задач, решений, рассуждений; умению видеть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закономерности в искусстве.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9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науки как сферы человеческой деятельности, этапов ее развития и значимости для развития цивилизации; овладением научным языком как средством познания мира; овладением простейшими навыками исследовательской деятельности.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F2A45" w:rsidRPr="006B626A" w:rsidRDefault="008674F9" w:rsidP="006B626A">
      <w:pPr>
        <w:numPr>
          <w:ilvl w:val="0"/>
          <w:numId w:val="10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готовностью применять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знания в интересах своего здоровья, ведения здорового образа жизни (здоровое питание, сбалансированный режим занятий 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 отдыха, регулярная физическая активность);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1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ориентацией на применение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2F2A45" w:rsidRPr="006B626A" w:rsidRDefault="008674F9" w:rsidP="006B626A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F2A45" w:rsidRPr="006B626A" w:rsidRDefault="008674F9" w:rsidP="006B626A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свое развитие;</w:t>
      </w:r>
    </w:p>
    <w:p w:rsidR="002F2A45" w:rsidRPr="006B626A" w:rsidRDefault="008674F9" w:rsidP="006B626A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proofErr w:type="spellStart"/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Метапредметные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 xml:space="preserve"> результаты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20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2F2A45" w:rsidRPr="006B626A" w:rsidRDefault="008674F9" w:rsidP="006B626A">
      <w:pPr>
        <w:numPr>
          <w:ilvl w:val="0"/>
          <w:numId w:val="20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2F2A45" w:rsidRPr="006B626A" w:rsidRDefault="008674F9" w:rsidP="006B626A">
      <w:pPr>
        <w:numPr>
          <w:ilvl w:val="0"/>
          <w:numId w:val="20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2F2A45" w:rsidRPr="006B626A" w:rsidRDefault="008674F9" w:rsidP="006B626A">
      <w:pPr>
        <w:numPr>
          <w:ilvl w:val="0"/>
          <w:numId w:val="20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Предметные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результаты</w:t>
      </w:r>
      <w:proofErr w:type="spellEnd"/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5-й класс</w:t>
      </w:r>
    </w:p>
    <w:p w:rsidR="002F2A45" w:rsidRPr="006B626A" w:rsidRDefault="008674F9" w:rsidP="006B626A">
      <w:pPr>
        <w:numPr>
          <w:ilvl w:val="0"/>
          <w:numId w:val="2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информацию из различных текстов;</w:t>
      </w:r>
    </w:p>
    <w:p w:rsidR="002F2A45" w:rsidRPr="006B626A" w:rsidRDefault="008674F9" w:rsidP="006B626A">
      <w:pPr>
        <w:numPr>
          <w:ilvl w:val="0"/>
          <w:numId w:val="2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математическую информацию в различном контексте;</w:t>
      </w:r>
    </w:p>
    <w:p w:rsidR="002F2A45" w:rsidRPr="006B626A" w:rsidRDefault="008674F9" w:rsidP="006B626A">
      <w:pPr>
        <w:numPr>
          <w:ilvl w:val="0"/>
          <w:numId w:val="2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информацию о естественно-научных явлениях в различном контексте;</w:t>
      </w:r>
    </w:p>
    <w:p w:rsidR="002F2A45" w:rsidRPr="006B626A" w:rsidRDefault="008674F9" w:rsidP="006B626A">
      <w:pPr>
        <w:numPr>
          <w:ilvl w:val="0"/>
          <w:numId w:val="22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финансовую информацию в различном контексте.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6-й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2F2A45" w:rsidRPr="006B626A" w:rsidRDefault="008674F9" w:rsidP="006B626A">
      <w:pPr>
        <w:numPr>
          <w:ilvl w:val="0"/>
          <w:numId w:val="2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применяет извлеченную из текста информацию для решения разного рода проблем;</w:t>
      </w:r>
    </w:p>
    <w:p w:rsidR="002F2A45" w:rsidRPr="006B626A" w:rsidRDefault="008674F9" w:rsidP="006B626A">
      <w:pPr>
        <w:numPr>
          <w:ilvl w:val="0"/>
          <w:numId w:val="2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применяет математические знания для решения разного рода проблем;</w:t>
      </w:r>
    </w:p>
    <w:p w:rsidR="002F2A45" w:rsidRPr="006B626A" w:rsidRDefault="008674F9" w:rsidP="006B626A">
      <w:pPr>
        <w:numPr>
          <w:ilvl w:val="0"/>
          <w:numId w:val="2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объясняет и описывает естественно-научные явления на основе имеющихся научных знаний;</w:t>
      </w:r>
    </w:p>
    <w:p w:rsidR="002F2A45" w:rsidRPr="006B626A" w:rsidRDefault="008674F9" w:rsidP="006B626A">
      <w:pPr>
        <w:numPr>
          <w:ilvl w:val="0"/>
          <w:numId w:val="23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применяет финансовые знания для решения разного рода проблем.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7-й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2F2A45" w:rsidRPr="006B626A" w:rsidRDefault="008674F9" w:rsidP="006B626A">
      <w:pPr>
        <w:numPr>
          <w:ilvl w:val="0"/>
          <w:numId w:val="2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анализирует и интегрирует информацию, полученную из текста;</w:t>
      </w:r>
    </w:p>
    <w:p w:rsidR="002F2A45" w:rsidRPr="006B626A" w:rsidRDefault="008674F9" w:rsidP="006B626A">
      <w:pPr>
        <w:numPr>
          <w:ilvl w:val="0"/>
          <w:numId w:val="2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формулирует математическую проблему на основе анализа ситуации;</w:t>
      </w:r>
    </w:p>
    <w:p w:rsidR="002F2A45" w:rsidRPr="006B626A" w:rsidRDefault="008674F9" w:rsidP="006B626A">
      <w:pPr>
        <w:numPr>
          <w:ilvl w:val="0"/>
          <w:numId w:val="2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распознает и исследует личные, местные, национальные, глобальные естественно-научные проблемы в различном контексте;</w:t>
      </w:r>
    </w:p>
    <w:p w:rsidR="002F2A45" w:rsidRPr="006B626A" w:rsidRDefault="008674F9" w:rsidP="006B626A">
      <w:pPr>
        <w:numPr>
          <w:ilvl w:val="0"/>
          <w:numId w:val="24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анализирует информацию в финансовом контексте.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8-й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2F2A45" w:rsidRPr="006B626A" w:rsidRDefault="008674F9" w:rsidP="006B626A">
      <w:pPr>
        <w:numPr>
          <w:ilvl w:val="0"/>
          <w:numId w:val="2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оценивает форму и содержание текста в рамках предметного содержания;</w:t>
      </w:r>
    </w:p>
    <w:p w:rsidR="002F2A45" w:rsidRPr="006B626A" w:rsidRDefault="008674F9" w:rsidP="006B626A">
      <w:pPr>
        <w:numPr>
          <w:ilvl w:val="0"/>
          <w:numId w:val="2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интерпретирует и оценивает математические данные в контексте лично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значимои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ситуации;</w:t>
      </w:r>
    </w:p>
    <w:p w:rsidR="002F2A45" w:rsidRPr="006B626A" w:rsidRDefault="008674F9" w:rsidP="006B626A">
      <w:pPr>
        <w:numPr>
          <w:ilvl w:val="0"/>
          <w:numId w:val="2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интерпретирует и оценивает личные, местные, национальные, глобальные естественно-научные проблемы в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различном контексте в рамках предметного содержания;</w:t>
      </w:r>
    </w:p>
    <w:p w:rsidR="002F2A45" w:rsidRPr="006B626A" w:rsidRDefault="008674F9" w:rsidP="006B626A">
      <w:pPr>
        <w:numPr>
          <w:ilvl w:val="0"/>
          <w:numId w:val="25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оценивает финансовые проблемы в различном контексте.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Тематическое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планирование</w:t>
      </w:r>
      <w:proofErr w:type="spellEnd"/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2"/>
        <w:gridCol w:w="1838"/>
        <w:gridCol w:w="1328"/>
        <w:gridCol w:w="1044"/>
        <w:gridCol w:w="2764"/>
        <w:gridCol w:w="1565"/>
      </w:tblGrid>
      <w:tr w:rsidR="002F2A45" w:rsidRPr="008E44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темы в фольклорном произведении. Пословицы, поговорки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 media.prosv.ru/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разговорного стиля.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Личная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выделить главную</w:t>
            </w:r>
            <w:r w:rsidRPr="006B626A">
              <w:rPr>
                <w:sz w:val="24"/>
                <w:szCs w:val="24"/>
                <w:lang w:val="ru-RU"/>
              </w:rPr>
              <w:br/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мысль текста или его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частеи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текст-описание (художественное и техническое)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вопрос? Виды вопросов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Типы задач на грамотность чтения.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Работа со сплошным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2. Математическая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чисел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действии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над ними.</w:t>
            </w:r>
            <w:r w:rsidRPr="006B626A">
              <w:rPr>
                <w:sz w:val="24"/>
                <w:szCs w:val="24"/>
                <w:lang w:val="ru-RU"/>
              </w:rPr>
              <w:br/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 и десятичная система счисления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Сюжетные задачи, решаемые с конца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 на переливание (задача Пуассона) и взвешивание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Первые шаги в геометрии.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Простейшие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геометрические фигуры. Наглядная геометрия. Задачи на разрезание и перекраивание.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Разбиение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объекта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составление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Размеры объектов окружающего мира (от элементарных частиц до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Вселеннои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̆) длительность процессов окружающего 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Комбинаторные задачи. Представление данных в виде таблиц, диаграмм, графиков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Деньги.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появились деньги? Что могут деньги?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Деньги в разных странах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Деньги настоящие и ненастоящие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Как разумно делать покупки?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Кто такие мошенники?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Личные деньги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Сколько стоит «свое дело»?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4. Естественно-научная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Движение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взаимодействие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частиц. Признаки химических реакций. Природные индикаторы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Вода. Уникальность воды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Углекислыи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газ в природе и его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Земля, внутреннее строение Земли. Знакомство с минералами,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породои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рудои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Атмосфера Земли.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Уникальность планеты Земля. Условия для существования жизни на Земле.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Свойства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живых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организмов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Звуковые явления. Звуки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неживои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природы.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Слышимые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неслышимые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Устройство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динамика. Современные акустические системы. Шум и его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воздействие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7"/>
        <w:gridCol w:w="2087"/>
        <w:gridCol w:w="1563"/>
        <w:gridCol w:w="1222"/>
        <w:gridCol w:w="1755"/>
        <w:gridCol w:w="1847"/>
      </w:tblGrid>
      <w:tr w:rsidR="002F2A45" w:rsidRPr="008E44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тема и основная идея в эпическом произведении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Древнерусская летопись как источник информации о реалиях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художественных текстов. Определение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авторскои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позиции в художественных текстах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текст-повествование (рассказ, отчет, репортаж)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Интерпретационные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таблицы и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 и единицы измерения: время, деньги, масса, температура, расстояние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Вычисление величины, применение пропорций прямо пропорциональных отношений для решения проблем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Текстовые задачи, решаемые арифметическим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способом: части, проценты, пропорция, движение,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Инварианты: задачи на четность (чередование, разбиение на пары)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Логические задачи, решаемые с помощью таблиц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Графы и их применение в решении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задачи на построение и на изучение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фигур: геометрические фигуры на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клетчатои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бумаге, конструирование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Удивительные факты и истории о деньгах. Нумизматика. «Сувенирные» деньги.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Фальшивые деньги: история и современность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Откуда берутся деньги? Виды Заработная плата. Почему у всех она разная?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чего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зависит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Собственность и доходы от нее. Арендная плата. проценты, прибыль, дивиденды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Проценты, прибыль, дивиденды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Социальные выплаты: пенсии, пособия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заработать деньги? Мир профессий и для чего нужно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Личные деньги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3.8. 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4. Естественно-научная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Тело и вещество. Агрегатные вещества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Масса. Измерение массы тел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Строение вещества. Атомы и молекулы.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атома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Плавление и отвердевание. Испарение и конденсация.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Кипение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Представления 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Вселеннои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̆. Модель Вселенной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Модель Солнечной 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Царства живой природы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7"/>
        <w:gridCol w:w="2051"/>
        <w:gridCol w:w="1584"/>
        <w:gridCol w:w="1238"/>
        <w:gridCol w:w="1779"/>
        <w:gridCol w:w="1872"/>
      </w:tblGrid>
      <w:tr w:rsidR="002F2A45" w:rsidRPr="008E44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темы и идеи в лирическом произведении.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Поэтическии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текст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публицистического стиля.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Общественная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текстом: как преобразовывать текстовую информацию с учетом цели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дальнейшего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текст-объяснение (объяснительное сочинение, резюме, толкование, определение)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комментариев, подтверждающих основную мысль текста, предложенного для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Позиционные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информационные листы и объявления,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графики и диаграммы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Арифметические и алгебраические выражения: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свойства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операций и принятых соглашений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Моделирование изменений окружающего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мира с помощью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функции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 практико-ориентированного содержания: на движение, на совместную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Геометрические задачи на построение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 на изучение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фигур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задач на вероятность событий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реальнои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Элементы теории множеств как объединяющее основание многих направлений математики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Статистические явления, представленные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форме: текст, таблица, столбчатые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линейные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диаграммы, гистограммы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геометрических задачи исследовательского характера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Налоги. Виды налогов. Какие налоги уплачиваются в вашей 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Какие налоги уплачиваются в вашей семье.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Пени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налоговые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льготы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бюджет. На что расходуются налоговые сборы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социальных пособий. Если человек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потерял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Банк. История возникновения банков. Как накопить, чтобы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купить?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кредит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Вклады: как сохранить и приумножить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Вклады: как сохранить и приумножить? Пластиковая карта – твой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банк в кармане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4. Естественно-научная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Почему все тела нам кажутся сплошными: молекулярное строение твердых тел,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жидкостеи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газов.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Диффузия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газах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жидкостях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твердых телах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Механическое движение. Инерция.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Закон Паскаля.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Гидростатическии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парадокс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Деформация тел. Виды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деформации. Усталость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Давление воды в морях и океанах. Состав воды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мореи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океанов. Структура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сферы. Исследование океана.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подводных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Растения. Генная модификация растений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Внешнее строение дождевого червя, моллюсков, насекомых. Внешнее и внутреннее строение рыбы.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. Пресноводные и морские рыбы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Эволюция птиц. Многообразие птиц. Перелетные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птицы.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Сезонная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миграция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6"/>
        <w:gridCol w:w="2575"/>
        <w:gridCol w:w="1451"/>
        <w:gridCol w:w="1137"/>
        <w:gridCol w:w="1629"/>
        <w:gridCol w:w="1713"/>
      </w:tblGrid>
      <w:tr w:rsidR="002F2A45" w:rsidRPr="008E44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темы и идеи в драматическом произведении.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текст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Сопоставление содержания текстов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официально- делового стиля.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Деловые</w:t>
            </w:r>
            <w:proofErr w:type="spellEnd"/>
            <w:r w:rsidRPr="006B626A">
              <w:rPr>
                <w:sz w:val="24"/>
                <w:szCs w:val="24"/>
              </w:rPr>
              <w:br/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применять информацию</w:t>
            </w:r>
            <w:r w:rsidRPr="006B626A">
              <w:rPr>
                <w:sz w:val="24"/>
                <w:szCs w:val="24"/>
                <w:lang w:val="ru-RU"/>
              </w:rPr>
              <w:br/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 текста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ситуации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текст-инструкция (указания к выполнению работы, правила, уставы, законы)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ошибок в предложенном тексте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Информационные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формы, анкеты, договоры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̆,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в форме таблиц, диаграмм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столбчатои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или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круговои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̆, схем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Вычисление расстояний на местности в стандартных ситуациях и применение формул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повседневнои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Квадратные уравнения, аналитические и неаналитические методы решения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Алгебраические связи между элементами фигур: теорема Пифагора, соотношения между сторонами треугольника, относительное расположение, равенство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описание зависимости между переменными в различных процессах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Интерпретация, построение трехмерных фигур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типичных математических задач,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требующих прохождения этапа моделирования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3. Финансовая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Потребление или инвестиции. Активы в трех измерениях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 сберечь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капитал.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Модель трех капиталов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Бизнес и его формы. Риски</w:t>
            </w:r>
            <w:r w:rsidRPr="006B626A">
              <w:rPr>
                <w:sz w:val="24"/>
                <w:szCs w:val="24"/>
                <w:lang w:val="ru-RU"/>
              </w:rPr>
              <w:br/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Бизнес-инкубатор. Бизнес-план. Государство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бизнес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Бизнес подростков и идеи. Молодые предприниматели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Кредит и депозит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Расчетно-кассовые операции и риски, связанные с ними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4. Естественно-научная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Строительство плотин. Гидроэлектростанции. Экологические риски при строительстве гидроэлектростанций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Нетрадиционные виды энергетики, объединенные энергосистемы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Внутренняя среда организма. Кровь.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Наследственность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Иммунитет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Наследственность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674F9" w:rsidRPr="006B626A" w:rsidRDefault="008674F9" w:rsidP="006B626A">
      <w:pPr>
        <w:spacing w:before="0" w:beforeAutospacing="0" w:after="0" w:afterAutospacing="0" w:line="276" w:lineRule="auto"/>
        <w:rPr>
          <w:sz w:val="24"/>
          <w:szCs w:val="24"/>
        </w:rPr>
      </w:pPr>
    </w:p>
    <w:sectPr w:rsidR="008674F9" w:rsidRPr="006B626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75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949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319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367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884D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7810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0210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F78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B1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44D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B559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5E16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C5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B64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E343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E556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5D12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9300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DC2B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F073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6E4E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AA44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B031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8F15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D47A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F537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18"/>
  </w:num>
  <w:num w:numId="5">
    <w:abstractNumId w:val="24"/>
  </w:num>
  <w:num w:numId="6">
    <w:abstractNumId w:val="2"/>
  </w:num>
  <w:num w:numId="7">
    <w:abstractNumId w:val="25"/>
  </w:num>
  <w:num w:numId="8">
    <w:abstractNumId w:val="22"/>
  </w:num>
  <w:num w:numId="9">
    <w:abstractNumId w:val="19"/>
  </w:num>
  <w:num w:numId="10">
    <w:abstractNumId w:val="7"/>
  </w:num>
  <w:num w:numId="11">
    <w:abstractNumId w:val="12"/>
  </w:num>
  <w:num w:numId="12">
    <w:abstractNumId w:val="4"/>
  </w:num>
  <w:num w:numId="13">
    <w:abstractNumId w:val="13"/>
  </w:num>
  <w:num w:numId="14">
    <w:abstractNumId w:val="15"/>
  </w:num>
  <w:num w:numId="15">
    <w:abstractNumId w:val="17"/>
  </w:num>
  <w:num w:numId="16">
    <w:abstractNumId w:val="14"/>
  </w:num>
  <w:num w:numId="17">
    <w:abstractNumId w:val="1"/>
  </w:num>
  <w:num w:numId="18">
    <w:abstractNumId w:val="5"/>
  </w:num>
  <w:num w:numId="19">
    <w:abstractNumId w:val="8"/>
  </w:num>
  <w:num w:numId="20">
    <w:abstractNumId w:val="11"/>
  </w:num>
  <w:num w:numId="21">
    <w:abstractNumId w:val="10"/>
  </w:num>
  <w:num w:numId="22">
    <w:abstractNumId w:val="20"/>
  </w:num>
  <w:num w:numId="23">
    <w:abstractNumId w:val="9"/>
  </w:num>
  <w:num w:numId="24">
    <w:abstractNumId w:val="23"/>
  </w:num>
  <w:num w:numId="25">
    <w:abstractNumId w:val="2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2F2A45"/>
    <w:rsid w:val="003514A0"/>
    <w:rsid w:val="004F7E17"/>
    <w:rsid w:val="005A05CE"/>
    <w:rsid w:val="00653AF6"/>
    <w:rsid w:val="006B626A"/>
    <w:rsid w:val="008674F9"/>
    <w:rsid w:val="008E44CA"/>
    <w:rsid w:val="00B376A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86B50"/>
  <w15:docId w15:val="{3F838656-F03B-4ED4-8977-8F69F2B2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7058</Words>
  <Characters>40234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dc:description>Подготовлено экспертами Актион-МЦФЭР</dc:description>
  <cp:lastModifiedBy>руководитель</cp:lastModifiedBy>
  <cp:revision>5</cp:revision>
  <dcterms:created xsi:type="dcterms:W3CDTF">2025-10-02T22:07:00Z</dcterms:created>
  <dcterms:modified xsi:type="dcterms:W3CDTF">2025-10-05T20:48:00Z</dcterms:modified>
</cp:coreProperties>
</file>